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0D83" w14:textId="77777777" w:rsidR="003658DB" w:rsidRPr="003658DB" w:rsidRDefault="003658DB" w:rsidP="003658DB">
      <w:pPr>
        <w:tabs>
          <w:tab w:val="left" w:pos="8640"/>
        </w:tabs>
        <w:jc w:val="center"/>
        <w:rPr>
          <w:rFonts w:ascii="Bookman Old Style" w:eastAsia="Times New Roman" w:hAnsi="Bookman Old Style" w:cs="Estrangelo Edessa"/>
          <w:b/>
          <w:sz w:val="32"/>
          <w:szCs w:val="32"/>
        </w:rPr>
      </w:pPr>
      <w:r w:rsidRPr="003658DB">
        <w:rPr>
          <w:rFonts w:ascii="Bookman Old Style" w:eastAsia="Times New Roman" w:hAnsi="Bookman Old Style" w:cs="Estrangelo Edessa"/>
          <w:b/>
          <w:sz w:val="32"/>
          <w:szCs w:val="32"/>
        </w:rPr>
        <w:t>POINTE SOUTH of FORT MYERS BEACH CONDOMINIUM ASSOCIATION, INC.</w:t>
      </w:r>
    </w:p>
    <w:p w14:paraId="216D33C2" w14:textId="7BF6E6FD" w:rsidR="003658DB" w:rsidRPr="003658DB" w:rsidRDefault="00EB6E12" w:rsidP="003658DB">
      <w:pPr>
        <w:jc w:val="center"/>
        <w:rPr>
          <w:rFonts w:ascii="Bookman Old Style" w:eastAsia="Times New Roman" w:hAnsi="Bookman Old Style" w:cs="Estrangelo Edessa"/>
          <w:b/>
          <w:sz w:val="32"/>
          <w:szCs w:val="32"/>
        </w:rPr>
      </w:pPr>
      <w:r>
        <w:rPr>
          <w:rFonts w:ascii="Bookman Old Style" w:eastAsia="Times New Roman" w:hAnsi="Bookman Old Style" w:cs="Estrangelo Edessa"/>
          <w:b/>
          <w:sz w:val="32"/>
          <w:szCs w:val="32"/>
        </w:rPr>
        <w:t>November 14</w:t>
      </w:r>
      <w:r w:rsidR="00E23946">
        <w:rPr>
          <w:rFonts w:ascii="Bookman Old Style" w:eastAsia="Times New Roman" w:hAnsi="Bookman Old Style" w:cs="Estrangelo Edessa"/>
          <w:b/>
          <w:sz w:val="32"/>
          <w:szCs w:val="32"/>
        </w:rPr>
        <w:t>,</w:t>
      </w:r>
      <w:r w:rsidR="00F22B52">
        <w:rPr>
          <w:rFonts w:ascii="Bookman Old Style" w:eastAsia="Times New Roman" w:hAnsi="Bookman Old Style" w:cs="Estrangelo Edessa"/>
          <w:b/>
          <w:sz w:val="32"/>
          <w:szCs w:val="32"/>
        </w:rPr>
        <w:t xml:space="preserve"> 2022 </w:t>
      </w:r>
      <w:r w:rsidR="001A4A73">
        <w:rPr>
          <w:rFonts w:ascii="Bookman Old Style" w:eastAsia="Times New Roman" w:hAnsi="Bookman Old Style" w:cs="Estrangelo Edessa"/>
          <w:b/>
          <w:sz w:val="32"/>
          <w:szCs w:val="32"/>
        </w:rPr>
        <w:t>–</w:t>
      </w:r>
      <w:r w:rsidR="00F22B52">
        <w:rPr>
          <w:rFonts w:ascii="Bookman Old Style" w:eastAsia="Times New Roman" w:hAnsi="Bookman Old Style" w:cs="Estrangelo Edessa"/>
          <w:b/>
          <w:sz w:val="32"/>
          <w:szCs w:val="32"/>
        </w:rPr>
        <w:t xml:space="preserve"> </w:t>
      </w:r>
      <w:r>
        <w:rPr>
          <w:rFonts w:ascii="Bookman Old Style" w:eastAsia="Times New Roman" w:hAnsi="Bookman Old Style" w:cs="Estrangelo Edessa"/>
          <w:b/>
          <w:sz w:val="32"/>
          <w:szCs w:val="32"/>
        </w:rPr>
        <w:t>3</w:t>
      </w:r>
      <w:r w:rsidR="001A4A73">
        <w:rPr>
          <w:rFonts w:ascii="Bookman Old Style" w:eastAsia="Times New Roman" w:hAnsi="Bookman Old Style" w:cs="Estrangelo Edessa"/>
          <w:b/>
          <w:sz w:val="32"/>
          <w:szCs w:val="32"/>
        </w:rPr>
        <w:t>:</w:t>
      </w:r>
      <w:r>
        <w:rPr>
          <w:rFonts w:ascii="Bookman Old Style" w:eastAsia="Times New Roman" w:hAnsi="Bookman Old Style" w:cs="Estrangelo Edessa"/>
          <w:b/>
          <w:sz w:val="32"/>
          <w:szCs w:val="32"/>
        </w:rPr>
        <w:t>0</w:t>
      </w:r>
      <w:r w:rsidR="001A4A73">
        <w:rPr>
          <w:rFonts w:ascii="Bookman Old Style" w:eastAsia="Times New Roman" w:hAnsi="Bookman Old Style" w:cs="Estrangelo Edessa"/>
          <w:b/>
          <w:sz w:val="32"/>
          <w:szCs w:val="32"/>
        </w:rPr>
        <w:t>0</w:t>
      </w:r>
      <w:r w:rsidR="00F22B52">
        <w:rPr>
          <w:rFonts w:ascii="Bookman Old Style" w:eastAsia="Times New Roman" w:hAnsi="Bookman Old Style" w:cs="Estrangelo Edessa"/>
          <w:b/>
          <w:sz w:val="32"/>
          <w:szCs w:val="32"/>
        </w:rPr>
        <w:t xml:space="preserve"> am EST</w:t>
      </w:r>
    </w:p>
    <w:p w14:paraId="75675E42" w14:textId="77777777" w:rsidR="003658DB" w:rsidRPr="003658DB" w:rsidRDefault="003658DB" w:rsidP="003658DB">
      <w:pPr>
        <w:jc w:val="center"/>
        <w:rPr>
          <w:rFonts w:ascii="Bookman Old Style" w:eastAsia="Times New Roman" w:hAnsi="Bookman Old Style" w:cs="Estrangelo Edessa"/>
          <w:b/>
          <w:sz w:val="32"/>
          <w:szCs w:val="32"/>
        </w:rPr>
      </w:pPr>
      <w:r w:rsidRPr="003658DB">
        <w:rPr>
          <w:rFonts w:ascii="Bookman Old Style" w:eastAsia="Times New Roman" w:hAnsi="Bookman Old Style" w:cs="Estrangelo Edessa"/>
          <w:b/>
          <w:sz w:val="32"/>
          <w:szCs w:val="32"/>
        </w:rPr>
        <w:t>5000 Estero Blvd.</w:t>
      </w:r>
    </w:p>
    <w:p w14:paraId="19980071" w14:textId="77777777" w:rsidR="003658DB" w:rsidRPr="003658DB" w:rsidRDefault="003658DB" w:rsidP="003658DB">
      <w:pPr>
        <w:jc w:val="center"/>
        <w:rPr>
          <w:rFonts w:ascii="Bookman Old Style" w:eastAsia="Times New Roman" w:hAnsi="Bookman Old Style" w:cs="Estrangelo Edessa"/>
          <w:b/>
          <w:sz w:val="32"/>
          <w:szCs w:val="32"/>
        </w:rPr>
      </w:pPr>
      <w:r w:rsidRPr="003658DB">
        <w:rPr>
          <w:rFonts w:ascii="Bookman Old Style" w:eastAsia="Times New Roman" w:hAnsi="Bookman Old Style" w:cs="Estrangelo Edessa"/>
          <w:b/>
          <w:sz w:val="32"/>
          <w:szCs w:val="32"/>
        </w:rPr>
        <w:t>Fort Myers Beach, Florida   33931</w:t>
      </w:r>
    </w:p>
    <w:p w14:paraId="7755A944" w14:textId="77777777" w:rsidR="003658DB" w:rsidRPr="003658DB" w:rsidRDefault="003658DB" w:rsidP="003658DB">
      <w:pPr>
        <w:rPr>
          <w:rFonts w:ascii="Bookman Old Style" w:eastAsia="Times New Roman" w:hAnsi="Bookman Old Style" w:cs="Estrangelo Edessa"/>
          <w:sz w:val="24"/>
          <w:szCs w:val="24"/>
        </w:rPr>
      </w:pPr>
      <w:r w:rsidRPr="003658DB">
        <w:rPr>
          <w:rFonts w:ascii="Bookman Old Style" w:eastAsia="Times New Roman" w:hAnsi="Bookman Old Style" w:cs="Estrangelo Edessa"/>
          <w:sz w:val="24"/>
          <w:szCs w:val="24"/>
        </w:rPr>
        <w:t>_____________________________________________________________</w:t>
      </w:r>
    </w:p>
    <w:p w14:paraId="2C4B9B14" w14:textId="77777777" w:rsidR="003658DB" w:rsidRPr="003658DB" w:rsidRDefault="003658DB" w:rsidP="003658DB">
      <w:pPr>
        <w:rPr>
          <w:rFonts w:ascii="Bookman Old Style" w:eastAsia="Times New Roman" w:hAnsi="Bookman Old Style" w:cs="Estrangelo Edessa"/>
          <w:sz w:val="24"/>
          <w:szCs w:val="24"/>
        </w:rPr>
      </w:pPr>
    </w:p>
    <w:p w14:paraId="6B890E07" w14:textId="49CF7AD7" w:rsidR="003658DB" w:rsidRPr="003658DB" w:rsidRDefault="003658DB" w:rsidP="003658DB">
      <w:pPr>
        <w:rPr>
          <w:rFonts w:ascii="Bookman Old Style" w:eastAsia="Times New Roman" w:hAnsi="Bookman Old Style" w:cs="Estrangelo Edessa"/>
          <w:sz w:val="24"/>
          <w:szCs w:val="24"/>
        </w:rPr>
      </w:pPr>
      <w:r w:rsidRPr="003658DB">
        <w:rPr>
          <w:rFonts w:ascii="Bookman Old Style" w:eastAsia="Times New Roman" w:hAnsi="Bookman Old Style" w:cs="Estrangelo Edessa"/>
          <w:sz w:val="24"/>
          <w:szCs w:val="24"/>
        </w:rPr>
        <w:t xml:space="preserve">The meeting was called to order by President, John Lange at </w:t>
      </w:r>
      <w:r w:rsidR="00EB6E12">
        <w:rPr>
          <w:rFonts w:ascii="Bookman Old Style" w:eastAsia="Times New Roman" w:hAnsi="Bookman Old Style" w:cs="Estrangelo Edessa"/>
          <w:sz w:val="24"/>
          <w:szCs w:val="24"/>
        </w:rPr>
        <w:t>3:00 p</w:t>
      </w:r>
      <w:r w:rsidRPr="003658DB">
        <w:rPr>
          <w:rFonts w:ascii="Bookman Old Style" w:eastAsia="Times New Roman" w:hAnsi="Bookman Old Style" w:cs="Estrangelo Edessa"/>
          <w:sz w:val="24"/>
          <w:szCs w:val="24"/>
        </w:rPr>
        <w:t xml:space="preserve">.m. </w:t>
      </w:r>
      <w:r w:rsidR="00F03286">
        <w:rPr>
          <w:rFonts w:ascii="Bookman Old Style" w:eastAsia="Times New Roman" w:hAnsi="Bookman Old Style" w:cs="Estrangelo Edessa"/>
          <w:sz w:val="24"/>
          <w:szCs w:val="24"/>
        </w:rPr>
        <w:t xml:space="preserve">EST.  </w:t>
      </w:r>
      <w:r w:rsidRPr="003658DB">
        <w:rPr>
          <w:rFonts w:ascii="Bookman Old Style" w:eastAsia="Times New Roman" w:hAnsi="Bookman Old Style" w:cs="Estrangelo Edessa"/>
          <w:sz w:val="24"/>
          <w:szCs w:val="24"/>
        </w:rPr>
        <w:t xml:space="preserve">Roll call was held and a quorum was ascertained.  </w:t>
      </w:r>
      <w:r w:rsidR="00F03286">
        <w:rPr>
          <w:rFonts w:ascii="Bookman Old Style" w:eastAsia="Times New Roman" w:hAnsi="Bookman Old Style" w:cs="Estrangelo Edessa"/>
          <w:sz w:val="24"/>
          <w:szCs w:val="24"/>
        </w:rPr>
        <w:t>All board</w:t>
      </w:r>
      <w:r w:rsidRPr="003658DB">
        <w:rPr>
          <w:rFonts w:ascii="Bookman Old Style" w:eastAsia="Times New Roman" w:hAnsi="Bookman Old Style" w:cs="Estrangelo Edessa"/>
          <w:sz w:val="24"/>
          <w:szCs w:val="24"/>
        </w:rPr>
        <w:t xml:space="preserve"> members </w:t>
      </w:r>
      <w:r w:rsidR="00F03286">
        <w:rPr>
          <w:rFonts w:ascii="Bookman Old Style" w:eastAsia="Times New Roman" w:hAnsi="Bookman Old Style" w:cs="Estrangelo Edessa"/>
          <w:sz w:val="24"/>
          <w:szCs w:val="24"/>
        </w:rPr>
        <w:t xml:space="preserve">were </w:t>
      </w:r>
      <w:r w:rsidRPr="003658DB">
        <w:rPr>
          <w:rFonts w:ascii="Bookman Old Style" w:eastAsia="Times New Roman" w:hAnsi="Bookman Old Style" w:cs="Estrangelo Edessa"/>
          <w:sz w:val="24"/>
          <w:szCs w:val="24"/>
        </w:rPr>
        <w:t>presen</w:t>
      </w:r>
      <w:r w:rsidR="003976EE">
        <w:rPr>
          <w:rFonts w:ascii="Bookman Old Style" w:eastAsia="Times New Roman" w:hAnsi="Bookman Old Style" w:cs="Estrangelo Edessa"/>
          <w:sz w:val="24"/>
          <w:szCs w:val="24"/>
        </w:rPr>
        <w:t xml:space="preserve">t </w:t>
      </w:r>
      <w:r w:rsidR="00CC0A60">
        <w:rPr>
          <w:rFonts w:ascii="Bookman Old Style" w:eastAsia="Times New Roman" w:hAnsi="Bookman Old Style" w:cs="Estrangelo Edessa"/>
          <w:sz w:val="24"/>
          <w:szCs w:val="24"/>
        </w:rPr>
        <w:t xml:space="preserve">in addition to Homer Odum, Manager.  </w:t>
      </w:r>
      <w:r w:rsidRPr="003658DB">
        <w:rPr>
          <w:rFonts w:ascii="Bookman Old Style" w:eastAsia="Times New Roman" w:hAnsi="Bookman Old Style" w:cs="Estrangelo Edessa"/>
          <w:sz w:val="24"/>
          <w:szCs w:val="24"/>
        </w:rPr>
        <w:t xml:space="preserve">Meeting agenda was </w:t>
      </w:r>
      <w:r w:rsidR="00EB6E12">
        <w:rPr>
          <w:rFonts w:ascii="Bookman Old Style" w:eastAsia="Times New Roman" w:hAnsi="Bookman Old Style" w:cs="Estrangelo Edessa"/>
          <w:sz w:val="24"/>
          <w:szCs w:val="24"/>
        </w:rPr>
        <w:t xml:space="preserve">not </w:t>
      </w:r>
      <w:r w:rsidRPr="003658DB">
        <w:rPr>
          <w:rFonts w:ascii="Bookman Old Style" w:eastAsia="Times New Roman" w:hAnsi="Bookman Old Style" w:cs="Estrangelo Edessa"/>
          <w:sz w:val="24"/>
          <w:szCs w:val="24"/>
        </w:rPr>
        <w:t xml:space="preserve">posted </w:t>
      </w:r>
      <w:r w:rsidR="00EB6E12">
        <w:rPr>
          <w:rFonts w:ascii="Bookman Old Style" w:eastAsia="Times New Roman" w:hAnsi="Bookman Old Style" w:cs="Estrangelo Edessa"/>
          <w:sz w:val="24"/>
          <w:szCs w:val="24"/>
        </w:rPr>
        <w:t xml:space="preserve">as Pointe South is not accessible.  </w:t>
      </w:r>
      <w:r w:rsidRPr="003658DB">
        <w:rPr>
          <w:rFonts w:ascii="Bookman Old Style" w:eastAsia="Times New Roman" w:hAnsi="Bookman Old Style" w:cs="Estrangelo Edessa"/>
          <w:sz w:val="24"/>
          <w:szCs w:val="24"/>
        </w:rPr>
        <w:t>Motion was made by</w:t>
      </w:r>
      <w:r w:rsidR="00815951">
        <w:rPr>
          <w:rFonts w:ascii="Bookman Old Style" w:eastAsia="Times New Roman" w:hAnsi="Bookman Old Style" w:cs="Estrangelo Edessa"/>
          <w:sz w:val="24"/>
          <w:szCs w:val="24"/>
        </w:rPr>
        <w:t xml:space="preserve"> John Lange </w:t>
      </w:r>
      <w:r w:rsidRPr="003658DB">
        <w:rPr>
          <w:rFonts w:ascii="Bookman Old Style" w:eastAsia="Times New Roman" w:hAnsi="Bookman Old Style" w:cs="Estrangelo Edessa"/>
          <w:sz w:val="24"/>
          <w:szCs w:val="24"/>
        </w:rPr>
        <w:t xml:space="preserve">to dispense with reading of minutes from last meeting; seconded by </w:t>
      </w:r>
      <w:r w:rsidR="003C45F7">
        <w:rPr>
          <w:rFonts w:ascii="Bookman Old Style" w:eastAsia="Times New Roman" w:hAnsi="Bookman Old Style" w:cs="Estrangelo Edessa"/>
          <w:sz w:val="24"/>
          <w:szCs w:val="24"/>
        </w:rPr>
        <w:t xml:space="preserve">Bob Weber.  </w:t>
      </w:r>
      <w:r w:rsidR="00C738D9">
        <w:rPr>
          <w:rFonts w:ascii="Bookman Old Style" w:eastAsia="Times New Roman" w:hAnsi="Bookman Old Style" w:cs="Estrangelo Edessa"/>
          <w:sz w:val="24"/>
          <w:szCs w:val="24"/>
        </w:rPr>
        <w:t xml:space="preserve">  </w:t>
      </w:r>
      <w:r w:rsidR="00C22CC5">
        <w:rPr>
          <w:rFonts w:ascii="Bookman Old Style" w:eastAsia="Times New Roman" w:hAnsi="Bookman Old Style" w:cs="Estrangelo Edessa"/>
          <w:sz w:val="24"/>
          <w:szCs w:val="24"/>
        </w:rPr>
        <w:t>`</w:t>
      </w:r>
      <w:r w:rsidR="00C738D9">
        <w:rPr>
          <w:rFonts w:ascii="Bookman Old Style" w:eastAsia="Times New Roman" w:hAnsi="Bookman Old Style" w:cs="Estrangelo Edessa"/>
          <w:sz w:val="24"/>
          <w:szCs w:val="24"/>
        </w:rPr>
        <w:t xml:space="preserve">  </w:t>
      </w:r>
      <w:r w:rsidRPr="003658DB">
        <w:rPr>
          <w:rFonts w:ascii="Bookman Old Style" w:eastAsia="Times New Roman" w:hAnsi="Bookman Old Style" w:cs="Estrangelo Edessa"/>
          <w:sz w:val="24"/>
          <w:szCs w:val="24"/>
        </w:rPr>
        <w:t xml:space="preserve">              </w:t>
      </w:r>
    </w:p>
    <w:p w14:paraId="03EC127D" w14:textId="77777777" w:rsidR="003658DB" w:rsidRPr="003658DB" w:rsidRDefault="003658DB" w:rsidP="003658DB">
      <w:pPr>
        <w:rPr>
          <w:rFonts w:ascii="Bookman Old Style" w:eastAsia="Times New Roman" w:hAnsi="Bookman Old Style" w:cs="Estrangelo Edessa"/>
          <w:sz w:val="24"/>
          <w:szCs w:val="24"/>
        </w:rPr>
      </w:pPr>
    </w:p>
    <w:p w14:paraId="4E462DA2" w14:textId="77777777" w:rsidR="00942B0A" w:rsidRPr="00975C9D" w:rsidRDefault="00942B0A" w:rsidP="00975C9D">
      <w:pPr>
        <w:rPr>
          <w:rFonts w:ascii="Bookman Old Style" w:eastAsia="Times New Roman" w:hAnsi="Bookman Old Style" w:cs="Estrangelo Edessa"/>
          <w:b/>
          <w:bCs/>
          <w:sz w:val="24"/>
          <w:szCs w:val="24"/>
        </w:rPr>
      </w:pPr>
    </w:p>
    <w:p w14:paraId="75516F46" w14:textId="77777777" w:rsidR="002A646D" w:rsidRDefault="002A646D" w:rsidP="00616392">
      <w:pPr>
        <w:contextualSpacing/>
        <w:rPr>
          <w:rFonts w:ascii="Bookman Old Style" w:eastAsia="Times New Roman" w:hAnsi="Bookman Old Style" w:cs="Estrangelo Edessa"/>
          <w:sz w:val="24"/>
          <w:szCs w:val="24"/>
        </w:rPr>
      </w:pPr>
      <w:r w:rsidRPr="002A646D">
        <w:rPr>
          <w:rFonts w:ascii="Bookman Old Style" w:eastAsia="Times New Roman" w:hAnsi="Bookman Old Style" w:cs="Estrangelo Edessa"/>
          <w:b/>
          <w:bCs/>
          <w:sz w:val="24"/>
          <w:szCs w:val="24"/>
        </w:rPr>
        <w:t>NEW BUSINESS</w:t>
      </w:r>
      <w:r>
        <w:rPr>
          <w:rFonts w:ascii="Bookman Old Style" w:eastAsia="Times New Roman" w:hAnsi="Bookman Old Style" w:cs="Estrangelo Edessa"/>
          <w:sz w:val="24"/>
          <w:szCs w:val="24"/>
        </w:rPr>
        <w:t>:</w:t>
      </w:r>
    </w:p>
    <w:p w14:paraId="5026BEF3" w14:textId="77777777" w:rsidR="00F31A53" w:rsidRPr="003658DB" w:rsidRDefault="00F31A53" w:rsidP="000264BD">
      <w:pPr>
        <w:rPr>
          <w:rFonts w:ascii="Bookman Old Style" w:eastAsia="Times New Roman" w:hAnsi="Bookman Old Style" w:cs="Estrangelo Edessa"/>
          <w:sz w:val="24"/>
          <w:szCs w:val="24"/>
        </w:rPr>
      </w:pPr>
    </w:p>
    <w:p w14:paraId="39974BBD" w14:textId="6644BBE2" w:rsidR="00EB6E12" w:rsidRPr="00EB6E12" w:rsidRDefault="001A4A73" w:rsidP="009751E8">
      <w:pPr>
        <w:pStyle w:val="ListParagraph"/>
        <w:numPr>
          <w:ilvl w:val="0"/>
          <w:numId w:val="4"/>
        </w:numPr>
        <w:rPr>
          <w:rFonts w:ascii="Bookman Old Style" w:eastAsia="Times New Roman" w:hAnsi="Bookman Old Style" w:cs="Estrangelo Edessa"/>
          <w:sz w:val="24"/>
          <w:szCs w:val="24"/>
        </w:rPr>
      </w:pPr>
      <w:r>
        <w:rPr>
          <w:rFonts w:ascii="Bookman Old Style" w:eastAsia="Times New Roman" w:hAnsi="Bookman Old Style" w:cs="Estrangelo Edessa"/>
          <w:b/>
          <w:sz w:val="24"/>
          <w:szCs w:val="24"/>
        </w:rPr>
        <w:t>BUDGET PROPOSAL FOR 2022-2023</w:t>
      </w:r>
      <w:r w:rsidR="00F31A53" w:rsidRPr="009751E8">
        <w:rPr>
          <w:rFonts w:ascii="Bookman Old Style" w:eastAsia="Times New Roman" w:hAnsi="Bookman Old Style" w:cs="Estrangelo Edessa"/>
          <w:b/>
          <w:sz w:val="24"/>
          <w:szCs w:val="24"/>
        </w:rPr>
        <w:t xml:space="preserve">. </w:t>
      </w:r>
      <w:r w:rsidR="00F31A53" w:rsidRPr="009751E8">
        <w:rPr>
          <w:rFonts w:ascii="Bookman Old Style" w:eastAsia="Times New Roman" w:hAnsi="Bookman Old Style" w:cs="Estrangelo Edessa"/>
          <w:bCs/>
          <w:sz w:val="24"/>
          <w:szCs w:val="24"/>
        </w:rPr>
        <w:t xml:space="preserve"> </w:t>
      </w:r>
      <w:r w:rsidR="00EB6E12">
        <w:rPr>
          <w:rFonts w:ascii="Bookman Old Style" w:eastAsia="Times New Roman" w:hAnsi="Bookman Old Style" w:cs="Estrangelo Edessa"/>
          <w:bCs/>
          <w:sz w:val="24"/>
          <w:szCs w:val="24"/>
        </w:rPr>
        <w:t xml:space="preserve">Bob went over the budget numbers.  He has cut as much as possible and has looked at ways of funding an approximate $100,000 deficit.  Most likely there will be an increases in commission rate and quarterly reserves.  The proposed budget assumes Pointe South will not be open this fiscal year.  A motion to approve the proposed budget for presentation to the owners was made by John Lange, seconded by </w:t>
      </w:r>
      <w:r w:rsidR="0089071E">
        <w:rPr>
          <w:rFonts w:ascii="Bookman Old Style" w:eastAsia="Times New Roman" w:hAnsi="Bookman Old Style" w:cs="Estrangelo Edessa"/>
          <w:bCs/>
          <w:sz w:val="24"/>
          <w:szCs w:val="24"/>
        </w:rPr>
        <w:t>Larry Den</w:t>
      </w:r>
      <w:r w:rsidR="00D02009">
        <w:rPr>
          <w:rFonts w:ascii="Bookman Old Style" w:eastAsia="Times New Roman" w:hAnsi="Bookman Old Style" w:cs="Estrangelo Edessa"/>
          <w:bCs/>
          <w:sz w:val="24"/>
          <w:szCs w:val="24"/>
        </w:rPr>
        <w:t>H</w:t>
      </w:r>
      <w:r w:rsidR="0089071E">
        <w:rPr>
          <w:rFonts w:ascii="Bookman Old Style" w:eastAsia="Times New Roman" w:hAnsi="Bookman Old Style" w:cs="Estrangelo Edessa"/>
          <w:bCs/>
          <w:sz w:val="24"/>
          <w:szCs w:val="24"/>
        </w:rPr>
        <w:t xml:space="preserve">erder.  </w:t>
      </w:r>
    </w:p>
    <w:p w14:paraId="54D464E6" w14:textId="77777777" w:rsidR="00EB6E12" w:rsidRDefault="00EB6E12" w:rsidP="00EB6E12">
      <w:pPr>
        <w:pStyle w:val="ListParagraph"/>
        <w:ind w:left="760"/>
        <w:rPr>
          <w:rFonts w:ascii="Bookman Old Style" w:eastAsia="Times New Roman" w:hAnsi="Bookman Old Style" w:cs="Estrangelo Edessa"/>
          <w:bCs/>
          <w:sz w:val="24"/>
          <w:szCs w:val="24"/>
        </w:rPr>
      </w:pPr>
    </w:p>
    <w:p w14:paraId="495DD965" w14:textId="77777777" w:rsidR="0089071E" w:rsidRDefault="001A4A73" w:rsidP="0089071E">
      <w:pPr>
        <w:pStyle w:val="ListParagraph"/>
        <w:ind w:left="760"/>
        <w:rPr>
          <w:rFonts w:ascii="Bookman Old Style" w:eastAsia="Times New Roman" w:hAnsi="Bookman Old Style" w:cs="Estrangelo Edessa"/>
          <w:bCs/>
          <w:sz w:val="24"/>
          <w:szCs w:val="24"/>
        </w:rPr>
      </w:pPr>
      <w:r w:rsidRPr="00EB6E12">
        <w:rPr>
          <w:rFonts w:ascii="Bookman Old Style" w:eastAsia="Times New Roman" w:hAnsi="Bookman Old Style" w:cs="Estrangelo Edessa"/>
          <w:bCs/>
          <w:sz w:val="24"/>
          <w:szCs w:val="24"/>
        </w:rPr>
        <w:t xml:space="preserve">Westin Ins. Co which </w:t>
      </w:r>
      <w:r w:rsidR="00EB6E12">
        <w:rPr>
          <w:rFonts w:ascii="Bookman Old Style" w:eastAsia="Times New Roman" w:hAnsi="Bookman Old Style" w:cs="Estrangelo Edessa"/>
          <w:bCs/>
          <w:sz w:val="24"/>
          <w:szCs w:val="24"/>
        </w:rPr>
        <w:t>had handled</w:t>
      </w:r>
      <w:r w:rsidRPr="00EB6E12">
        <w:rPr>
          <w:rFonts w:ascii="Bookman Old Style" w:eastAsia="Times New Roman" w:hAnsi="Bookman Old Style" w:cs="Estrangelo Edessa"/>
          <w:bCs/>
          <w:sz w:val="24"/>
          <w:szCs w:val="24"/>
        </w:rPr>
        <w:t xml:space="preserve"> our wind insurance </w:t>
      </w:r>
      <w:r w:rsidR="00EB6E12">
        <w:rPr>
          <w:rFonts w:ascii="Bookman Old Style" w:eastAsia="Times New Roman" w:hAnsi="Bookman Old Style" w:cs="Estrangelo Edessa"/>
          <w:bCs/>
          <w:sz w:val="24"/>
          <w:szCs w:val="24"/>
        </w:rPr>
        <w:t xml:space="preserve">went into </w:t>
      </w:r>
      <w:r w:rsidRPr="00EB6E12">
        <w:rPr>
          <w:rFonts w:ascii="Bookman Old Style" w:eastAsia="Times New Roman" w:hAnsi="Bookman Old Style" w:cs="Estrangelo Edessa"/>
          <w:bCs/>
          <w:sz w:val="24"/>
          <w:szCs w:val="24"/>
        </w:rPr>
        <w:t>bankrupt</w:t>
      </w:r>
      <w:r w:rsidR="00EB6E12">
        <w:rPr>
          <w:rFonts w:ascii="Bookman Old Style" w:eastAsia="Times New Roman" w:hAnsi="Bookman Old Style" w:cs="Estrangelo Edessa"/>
          <w:bCs/>
          <w:sz w:val="24"/>
          <w:szCs w:val="24"/>
        </w:rPr>
        <w:t>cy</w:t>
      </w:r>
      <w:r w:rsidR="0093373F" w:rsidRPr="00EB6E12">
        <w:rPr>
          <w:rFonts w:ascii="Bookman Old Style" w:eastAsia="Times New Roman" w:hAnsi="Bookman Old Style" w:cs="Estrangelo Edessa"/>
          <w:bCs/>
          <w:sz w:val="24"/>
          <w:szCs w:val="24"/>
        </w:rPr>
        <w:t xml:space="preserve"> owing Pointe South $22,000 in paid premiums.  </w:t>
      </w:r>
      <w:r w:rsidR="00EB6E12">
        <w:rPr>
          <w:rFonts w:ascii="Bookman Old Style" w:eastAsia="Times New Roman" w:hAnsi="Bookman Old Style" w:cs="Estrangelo Edessa"/>
          <w:bCs/>
          <w:sz w:val="24"/>
          <w:szCs w:val="24"/>
        </w:rPr>
        <w:t>Hopefully within the next two weeks we should be receiving a rebate check from them.  Two weeks prior to Hurricane Ian hitting we were able to obtain insurance through Frontline</w:t>
      </w:r>
      <w:r w:rsidR="0089071E">
        <w:rPr>
          <w:rFonts w:ascii="Bookman Old Style" w:eastAsia="Times New Roman" w:hAnsi="Bookman Old Style" w:cs="Estrangelo Edessa"/>
          <w:bCs/>
          <w:sz w:val="24"/>
          <w:szCs w:val="24"/>
        </w:rPr>
        <w:t>.</w:t>
      </w:r>
    </w:p>
    <w:p w14:paraId="76C2E22C" w14:textId="77777777" w:rsidR="00975C9D" w:rsidRPr="0082686D" w:rsidRDefault="00975C9D" w:rsidP="0082686D">
      <w:pPr>
        <w:rPr>
          <w:rFonts w:ascii="Bookman Old Style" w:eastAsia="Times New Roman" w:hAnsi="Bookman Old Style" w:cs="Estrangelo Edessa"/>
          <w:bCs/>
          <w:sz w:val="24"/>
          <w:szCs w:val="24"/>
        </w:rPr>
      </w:pPr>
    </w:p>
    <w:p w14:paraId="6A3D1C7B" w14:textId="108C8BBE" w:rsidR="0089071E" w:rsidRDefault="002C4E28" w:rsidP="002C4E28">
      <w:pPr>
        <w:ind w:left="720" w:hanging="720"/>
        <w:rPr>
          <w:rFonts w:ascii="Bookman Old Style" w:eastAsia="Times New Roman" w:hAnsi="Bookman Old Style" w:cs="Estrangelo Edessa"/>
          <w:bCs/>
          <w:sz w:val="24"/>
          <w:szCs w:val="24"/>
        </w:rPr>
      </w:pPr>
      <w:r>
        <w:rPr>
          <w:rFonts w:ascii="Bookman Old Style" w:eastAsia="Times New Roman" w:hAnsi="Bookman Old Style" w:cs="Estrangelo Edessa"/>
          <w:b/>
          <w:sz w:val="24"/>
          <w:szCs w:val="24"/>
        </w:rPr>
        <w:t>2.</w:t>
      </w:r>
      <w:r>
        <w:rPr>
          <w:rFonts w:ascii="Bookman Old Style" w:eastAsia="Times New Roman" w:hAnsi="Bookman Old Style" w:cs="Estrangelo Edessa"/>
          <w:b/>
          <w:sz w:val="24"/>
          <w:szCs w:val="24"/>
        </w:rPr>
        <w:tab/>
      </w:r>
      <w:r w:rsidR="0089071E">
        <w:rPr>
          <w:rFonts w:ascii="Bookman Old Style" w:eastAsia="Times New Roman" w:hAnsi="Bookman Old Style" w:cs="Estrangelo Edessa"/>
          <w:b/>
          <w:sz w:val="24"/>
          <w:szCs w:val="24"/>
        </w:rPr>
        <w:t>POINTE SOUTH PRIORITY LIST</w:t>
      </w:r>
      <w:r w:rsidRPr="002C4E28">
        <w:rPr>
          <w:rFonts w:ascii="Bookman Old Style" w:eastAsia="Times New Roman" w:hAnsi="Bookman Old Style" w:cs="Estrangelo Edessa"/>
          <w:b/>
          <w:sz w:val="24"/>
          <w:szCs w:val="24"/>
        </w:rPr>
        <w:t xml:space="preserve">:  </w:t>
      </w:r>
      <w:r w:rsidRPr="002C4E28">
        <w:rPr>
          <w:rFonts w:ascii="Bookman Old Style" w:eastAsia="Times New Roman" w:hAnsi="Bookman Old Style" w:cs="Estrangelo Edessa"/>
          <w:bCs/>
          <w:sz w:val="24"/>
          <w:szCs w:val="24"/>
        </w:rPr>
        <w:t xml:space="preserve">Discussion </w:t>
      </w:r>
      <w:r w:rsidR="0089071E">
        <w:rPr>
          <w:rFonts w:ascii="Bookman Old Style" w:eastAsia="Times New Roman" w:hAnsi="Bookman Old Style" w:cs="Estrangelo Edessa"/>
          <w:bCs/>
          <w:sz w:val="24"/>
          <w:szCs w:val="24"/>
        </w:rPr>
        <w:t xml:space="preserve">regarding projected rebuild shortfall of $1 million to 1.5 million.  Currently we do not have firm commitments on pricing from the general contractor.  </w:t>
      </w:r>
      <w:r w:rsidR="00D02009">
        <w:rPr>
          <w:rFonts w:ascii="Bookman Old Style" w:eastAsia="Times New Roman" w:hAnsi="Bookman Old Style" w:cs="Estrangelo Edessa"/>
          <w:bCs/>
          <w:sz w:val="24"/>
          <w:szCs w:val="24"/>
        </w:rPr>
        <w:t>Servpro</w:t>
      </w:r>
      <w:r w:rsidR="0089071E">
        <w:rPr>
          <w:rFonts w:ascii="Bookman Old Style" w:eastAsia="Times New Roman" w:hAnsi="Bookman Old Style" w:cs="Estrangelo Edessa"/>
          <w:bCs/>
          <w:sz w:val="24"/>
          <w:szCs w:val="24"/>
        </w:rPr>
        <w:t xml:space="preserve"> has about 4 days of work left to finish the remediation.  By Thursday we should have the initial flood damage report- minus the </w:t>
      </w:r>
      <w:r w:rsidR="00D02009">
        <w:rPr>
          <w:rFonts w:ascii="Bookman Old Style" w:eastAsia="Times New Roman" w:hAnsi="Bookman Old Style" w:cs="Estrangelo Edessa"/>
          <w:bCs/>
          <w:sz w:val="24"/>
          <w:szCs w:val="24"/>
        </w:rPr>
        <w:t>first-floor</w:t>
      </w:r>
      <w:r w:rsidR="0089071E">
        <w:rPr>
          <w:rFonts w:ascii="Bookman Old Style" w:eastAsia="Times New Roman" w:hAnsi="Bookman Old Style" w:cs="Estrangelo Edessa"/>
          <w:bCs/>
          <w:sz w:val="24"/>
          <w:szCs w:val="24"/>
        </w:rPr>
        <w:t xml:space="preserve"> lanais. Homer has not heard from the wind adjuster (Frontline) despite numerous attempts to contact him.  Josh from Florida Structural will have a zoom meeting later this week.  W still do not know for permitting purposes if the electrical room can be rebuilt on the first floor or will it have to be put on the second floor as well as where we will be able to place the AC units.  </w:t>
      </w:r>
    </w:p>
    <w:p w14:paraId="0A1F18F4" w14:textId="77777777" w:rsidR="0089071E" w:rsidRDefault="0089071E" w:rsidP="002C4E28">
      <w:pPr>
        <w:ind w:left="720" w:hanging="720"/>
        <w:rPr>
          <w:rFonts w:ascii="Bookman Old Style" w:eastAsia="Times New Roman" w:hAnsi="Bookman Old Style" w:cs="Estrangelo Edessa"/>
          <w:bCs/>
          <w:sz w:val="24"/>
          <w:szCs w:val="24"/>
        </w:rPr>
      </w:pPr>
    </w:p>
    <w:p w14:paraId="6C7EB67D" w14:textId="5E7A3AA6" w:rsidR="0089071E" w:rsidRDefault="0089071E" w:rsidP="0089071E">
      <w:pPr>
        <w:ind w:left="720"/>
        <w:rPr>
          <w:rFonts w:ascii="Bookman Old Style" w:eastAsia="Times New Roman" w:hAnsi="Bookman Old Style" w:cs="Estrangelo Edessa"/>
          <w:bCs/>
          <w:sz w:val="24"/>
          <w:szCs w:val="24"/>
        </w:rPr>
      </w:pPr>
      <w:r>
        <w:rPr>
          <w:rFonts w:ascii="Bookman Old Style" w:eastAsia="Times New Roman" w:hAnsi="Bookman Old Style" w:cs="Estrangelo Edessa"/>
          <w:bCs/>
          <w:sz w:val="24"/>
          <w:szCs w:val="24"/>
        </w:rPr>
        <w:t xml:space="preserve">Hurricane sliding doors – Homer has had a company come out to get measurements.   They will get back to us with pricing.  </w:t>
      </w:r>
    </w:p>
    <w:p w14:paraId="1228ECE4" w14:textId="4714A099" w:rsidR="009958EA" w:rsidRDefault="009958EA" w:rsidP="0089071E">
      <w:pPr>
        <w:ind w:left="720"/>
        <w:rPr>
          <w:rFonts w:ascii="Bookman Old Style" w:eastAsia="Times New Roman" w:hAnsi="Bookman Old Style" w:cs="Estrangelo Edessa"/>
          <w:bCs/>
          <w:sz w:val="24"/>
          <w:szCs w:val="24"/>
        </w:rPr>
      </w:pPr>
    </w:p>
    <w:p w14:paraId="7D61E924" w14:textId="7362AF16" w:rsidR="009958EA" w:rsidRDefault="009958EA" w:rsidP="009958EA">
      <w:pPr>
        <w:ind w:left="720"/>
        <w:jc w:val="center"/>
        <w:rPr>
          <w:rFonts w:ascii="Bookman Old Style" w:eastAsia="Times New Roman" w:hAnsi="Bookman Old Style" w:cs="Estrangelo Edessa"/>
          <w:bCs/>
          <w:sz w:val="24"/>
          <w:szCs w:val="24"/>
        </w:rPr>
      </w:pPr>
      <w:r>
        <w:rPr>
          <w:rFonts w:ascii="Bookman Old Style" w:eastAsia="Times New Roman" w:hAnsi="Bookman Old Style" w:cs="Estrangelo Edessa"/>
          <w:bCs/>
          <w:sz w:val="24"/>
          <w:szCs w:val="24"/>
        </w:rPr>
        <w:t>Continued</w:t>
      </w:r>
    </w:p>
    <w:p w14:paraId="1BAC490E" w14:textId="3B7B5FE0" w:rsidR="009958EA" w:rsidRDefault="009958EA" w:rsidP="0089071E">
      <w:pPr>
        <w:ind w:left="720"/>
        <w:rPr>
          <w:rFonts w:ascii="Bookman Old Style" w:eastAsia="Times New Roman" w:hAnsi="Bookman Old Style" w:cs="Estrangelo Edessa"/>
          <w:bCs/>
          <w:sz w:val="24"/>
          <w:szCs w:val="24"/>
        </w:rPr>
      </w:pPr>
    </w:p>
    <w:p w14:paraId="0719DA49" w14:textId="05D7E80F" w:rsidR="009958EA" w:rsidRDefault="009958EA" w:rsidP="0089071E">
      <w:pPr>
        <w:ind w:left="720"/>
        <w:rPr>
          <w:rFonts w:ascii="Bookman Old Style" w:eastAsia="Times New Roman" w:hAnsi="Bookman Old Style" w:cs="Estrangelo Edessa"/>
          <w:bCs/>
          <w:sz w:val="24"/>
          <w:szCs w:val="24"/>
        </w:rPr>
      </w:pPr>
    </w:p>
    <w:p w14:paraId="46EE2A24" w14:textId="39D384BD" w:rsidR="009958EA" w:rsidRDefault="009958EA" w:rsidP="0089071E">
      <w:pPr>
        <w:ind w:left="720"/>
        <w:rPr>
          <w:rFonts w:ascii="Bookman Old Style" w:eastAsia="Times New Roman" w:hAnsi="Bookman Old Style" w:cs="Estrangelo Edessa"/>
          <w:bCs/>
          <w:sz w:val="24"/>
          <w:szCs w:val="24"/>
        </w:rPr>
      </w:pPr>
    </w:p>
    <w:p w14:paraId="216E5CD0" w14:textId="77777777" w:rsidR="009958EA" w:rsidRDefault="009958EA" w:rsidP="009958EA">
      <w:pPr>
        <w:rPr>
          <w:rFonts w:ascii="Bookman Old Style" w:eastAsia="Times New Roman" w:hAnsi="Bookman Old Style" w:cs="Estrangelo Edessa"/>
          <w:bCs/>
          <w:sz w:val="24"/>
          <w:szCs w:val="24"/>
        </w:rPr>
      </w:pPr>
      <w:r>
        <w:rPr>
          <w:rFonts w:ascii="Bookman Old Style" w:eastAsia="Times New Roman" w:hAnsi="Bookman Old Style" w:cs="Estrangelo Edessa"/>
          <w:bCs/>
          <w:sz w:val="24"/>
          <w:szCs w:val="24"/>
        </w:rPr>
        <w:lastRenderedPageBreak/>
        <w:t>Board of Directors Meeting</w:t>
      </w:r>
      <w:r>
        <w:rPr>
          <w:rFonts w:ascii="Bookman Old Style" w:eastAsia="Times New Roman" w:hAnsi="Bookman Old Style" w:cs="Estrangelo Edessa"/>
          <w:bCs/>
          <w:sz w:val="24"/>
          <w:szCs w:val="24"/>
        </w:rPr>
        <w:tab/>
      </w:r>
      <w:r>
        <w:rPr>
          <w:rFonts w:ascii="Bookman Old Style" w:eastAsia="Times New Roman" w:hAnsi="Bookman Old Style" w:cs="Estrangelo Edessa"/>
          <w:bCs/>
          <w:sz w:val="24"/>
          <w:szCs w:val="24"/>
        </w:rPr>
        <w:tab/>
      </w:r>
      <w:r>
        <w:rPr>
          <w:rFonts w:ascii="Bookman Old Style" w:eastAsia="Times New Roman" w:hAnsi="Bookman Old Style" w:cs="Estrangelo Edessa"/>
          <w:bCs/>
          <w:sz w:val="24"/>
          <w:szCs w:val="24"/>
        </w:rPr>
        <w:tab/>
      </w:r>
      <w:r>
        <w:rPr>
          <w:rFonts w:ascii="Bookman Old Style" w:eastAsia="Times New Roman" w:hAnsi="Bookman Old Style" w:cs="Estrangelo Edessa"/>
          <w:bCs/>
          <w:sz w:val="24"/>
          <w:szCs w:val="24"/>
        </w:rPr>
        <w:tab/>
      </w:r>
      <w:r>
        <w:rPr>
          <w:rFonts w:ascii="Bookman Old Style" w:eastAsia="Times New Roman" w:hAnsi="Bookman Old Style" w:cs="Estrangelo Edessa"/>
          <w:bCs/>
          <w:sz w:val="24"/>
          <w:szCs w:val="24"/>
        </w:rPr>
        <w:tab/>
      </w:r>
      <w:r>
        <w:rPr>
          <w:rFonts w:ascii="Bookman Old Style" w:eastAsia="Times New Roman" w:hAnsi="Bookman Old Style" w:cs="Estrangelo Edessa"/>
          <w:bCs/>
          <w:sz w:val="24"/>
          <w:szCs w:val="24"/>
        </w:rPr>
        <w:tab/>
        <w:t xml:space="preserve">Page Two </w:t>
      </w:r>
    </w:p>
    <w:p w14:paraId="21EB5289" w14:textId="77777777" w:rsidR="009958EA" w:rsidRDefault="009958EA" w:rsidP="009958EA">
      <w:pPr>
        <w:rPr>
          <w:rFonts w:ascii="Bookman Old Style" w:eastAsia="Times New Roman" w:hAnsi="Bookman Old Style" w:cs="Estrangelo Edessa"/>
          <w:bCs/>
          <w:sz w:val="24"/>
          <w:szCs w:val="24"/>
        </w:rPr>
      </w:pPr>
      <w:r>
        <w:rPr>
          <w:rFonts w:ascii="Bookman Old Style" w:eastAsia="Times New Roman" w:hAnsi="Bookman Old Style" w:cs="Estrangelo Edessa"/>
          <w:bCs/>
          <w:sz w:val="24"/>
          <w:szCs w:val="24"/>
        </w:rPr>
        <w:t>November 14, 2022</w:t>
      </w:r>
    </w:p>
    <w:p w14:paraId="5BCA1A60" w14:textId="77777777" w:rsidR="009958EA" w:rsidRDefault="009958EA" w:rsidP="009958EA">
      <w:pPr>
        <w:ind w:left="720"/>
        <w:rPr>
          <w:rFonts w:ascii="Bookman Old Style" w:eastAsia="Times New Roman" w:hAnsi="Bookman Old Style" w:cs="Estrangelo Edessa"/>
          <w:bCs/>
          <w:sz w:val="24"/>
          <w:szCs w:val="24"/>
        </w:rPr>
      </w:pPr>
    </w:p>
    <w:p w14:paraId="02982274" w14:textId="77777777" w:rsidR="009958EA" w:rsidRDefault="009958EA" w:rsidP="0089071E">
      <w:pPr>
        <w:ind w:left="720"/>
        <w:rPr>
          <w:rFonts w:ascii="Bookman Old Style" w:eastAsia="Times New Roman" w:hAnsi="Bookman Old Style" w:cs="Estrangelo Edessa"/>
          <w:bCs/>
          <w:sz w:val="24"/>
          <w:szCs w:val="24"/>
        </w:rPr>
      </w:pPr>
    </w:p>
    <w:p w14:paraId="30C6D3AE" w14:textId="77777777" w:rsidR="0089071E" w:rsidRDefault="0089071E" w:rsidP="0089071E">
      <w:pPr>
        <w:ind w:left="720"/>
        <w:rPr>
          <w:rFonts w:ascii="Bookman Old Style" w:eastAsia="Times New Roman" w:hAnsi="Bookman Old Style" w:cs="Estrangelo Edessa"/>
          <w:bCs/>
          <w:sz w:val="24"/>
          <w:szCs w:val="24"/>
        </w:rPr>
      </w:pPr>
    </w:p>
    <w:p w14:paraId="514C80C7" w14:textId="77777777" w:rsidR="00E23946" w:rsidRDefault="0089071E" w:rsidP="00E23946">
      <w:pPr>
        <w:ind w:left="720"/>
        <w:rPr>
          <w:rFonts w:ascii="Bookman Old Style" w:eastAsia="Times New Roman" w:hAnsi="Bookman Old Style" w:cs="Estrangelo Edessa"/>
          <w:bCs/>
          <w:sz w:val="24"/>
          <w:szCs w:val="24"/>
        </w:rPr>
      </w:pPr>
      <w:r>
        <w:rPr>
          <w:rFonts w:ascii="Bookman Old Style" w:eastAsia="Times New Roman" w:hAnsi="Bookman Old Style" w:cs="Estrangelo Edessa"/>
          <w:bCs/>
          <w:sz w:val="24"/>
          <w:szCs w:val="24"/>
        </w:rPr>
        <w:t>Placement of Pointe South office was discussed</w:t>
      </w:r>
      <w:r w:rsidR="000C64B9">
        <w:rPr>
          <w:rFonts w:ascii="Bookman Old Style" w:eastAsia="Times New Roman" w:hAnsi="Bookman Old Style" w:cs="Estrangelo Edessa"/>
          <w:bCs/>
          <w:sz w:val="24"/>
          <w:szCs w:val="24"/>
        </w:rPr>
        <w:t xml:space="preserve"> due to the recurrent issues with flooding during a storm.  A motion was made by Bob Weber, seconded by Carol Vonhoff to move the office up to Unit 100.  The board members voted unanimously in favor of this</w:t>
      </w:r>
      <w:r w:rsidR="00E23946">
        <w:rPr>
          <w:rFonts w:ascii="Bookman Old Style" w:eastAsia="Times New Roman" w:hAnsi="Bookman Old Style" w:cs="Estrangelo Edessa"/>
          <w:bCs/>
          <w:sz w:val="24"/>
          <w:szCs w:val="24"/>
        </w:rPr>
        <w:t>.</w:t>
      </w:r>
    </w:p>
    <w:p w14:paraId="7DD0EB66" w14:textId="67B0E236" w:rsidR="000C64B9" w:rsidRDefault="000C64B9" w:rsidP="0089071E">
      <w:pPr>
        <w:ind w:left="720"/>
        <w:rPr>
          <w:rFonts w:ascii="Bookman Old Style" w:eastAsia="Times New Roman" w:hAnsi="Bookman Old Style" w:cs="Estrangelo Edessa"/>
          <w:bCs/>
          <w:sz w:val="24"/>
          <w:szCs w:val="24"/>
        </w:rPr>
      </w:pPr>
      <w:r>
        <w:rPr>
          <w:rFonts w:ascii="Bookman Old Style" w:eastAsia="Times New Roman" w:hAnsi="Bookman Old Style" w:cs="Estrangelo Edessa"/>
          <w:bCs/>
          <w:sz w:val="24"/>
          <w:szCs w:val="24"/>
        </w:rPr>
        <w:t xml:space="preserve">Assessments – The question of assessments and how we get assurance that owners will pay was raised.  Discussion centered around a lump sum payment versus a loan for 5-10 years.  If a unit is sold the </w:t>
      </w:r>
      <w:r w:rsidR="00E23946">
        <w:rPr>
          <w:rFonts w:ascii="Bookman Old Style" w:eastAsia="Times New Roman" w:hAnsi="Bookman Old Style" w:cs="Estrangelo Edessa"/>
          <w:bCs/>
          <w:sz w:val="24"/>
          <w:szCs w:val="24"/>
        </w:rPr>
        <w:t>new buyer</w:t>
      </w:r>
      <w:r>
        <w:rPr>
          <w:rFonts w:ascii="Bookman Old Style" w:eastAsia="Times New Roman" w:hAnsi="Bookman Old Style" w:cs="Estrangelo Edessa"/>
          <w:bCs/>
          <w:sz w:val="24"/>
          <w:szCs w:val="24"/>
        </w:rPr>
        <w:t xml:space="preserve"> would have to be made aware there was an assessment and they would assume the balance on that.  If we had a $2 million loan the assessment per unit would roughly amount to $55,000. </w:t>
      </w:r>
    </w:p>
    <w:p w14:paraId="04A367BE" w14:textId="77777777" w:rsidR="000C64B9" w:rsidRDefault="000C64B9" w:rsidP="0089071E">
      <w:pPr>
        <w:ind w:left="720"/>
        <w:rPr>
          <w:rFonts w:ascii="Bookman Old Style" w:eastAsia="Times New Roman" w:hAnsi="Bookman Old Style" w:cs="Estrangelo Edessa"/>
          <w:bCs/>
          <w:sz w:val="24"/>
          <w:szCs w:val="24"/>
        </w:rPr>
      </w:pPr>
    </w:p>
    <w:p w14:paraId="1299A74B" w14:textId="4C48A377" w:rsidR="000C64B9" w:rsidRDefault="000C64B9" w:rsidP="0089071E">
      <w:pPr>
        <w:ind w:left="720"/>
        <w:rPr>
          <w:rFonts w:ascii="Bookman Old Style" w:eastAsia="Times New Roman" w:hAnsi="Bookman Old Style" w:cs="Estrangelo Edessa"/>
          <w:bCs/>
          <w:sz w:val="24"/>
          <w:szCs w:val="24"/>
        </w:rPr>
      </w:pPr>
      <w:r>
        <w:rPr>
          <w:rFonts w:ascii="Bookman Old Style" w:eastAsia="Times New Roman" w:hAnsi="Bookman Old Style" w:cs="Estrangelo Edessa"/>
          <w:bCs/>
          <w:sz w:val="24"/>
          <w:szCs w:val="24"/>
        </w:rPr>
        <w:t xml:space="preserve">Air conditioning units – Due to the projected shortage of air conditioning units in the future Homer has talked to Severyn </w:t>
      </w:r>
      <w:r w:rsidR="00C46309">
        <w:rPr>
          <w:rFonts w:ascii="Bookman Old Style" w:eastAsia="Times New Roman" w:hAnsi="Bookman Old Style" w:cs="Estrangelo Edessa"/>
          <w:bCs/>
          <w:sz w:val="24"/>
          <w:szCs w:val="24"/>
        </w:rPr>
        <w:t xml:space="preserve">Cooling </w:t>
      </w:r>
      <w:r>
        <w:rPr>
          <w:rFonts w:ascii="Bookman Old Style" w:eastAsia="Times New Roman" w:hAnsi="Bookman Old Style" w:cs="Estrangelo Edessa"/>
          <w:bCs/>
          <w:sz w:val="24"/>
          <w:szCs w:val="24"/>
        </w:rPr>
        <w:t xml:space="preserve">about </w:t>
      </w:r>
      <w:r w:rsidR="00E23946">
        <w:rPr>
          <w:rFonts w:ascii="Bookman Old Style" w:eastAsia="Times New Roman" w:hAnsi="Bookman Old Style" w:cs="Estrangelo Edessa"/>
          <w:bCs/>
          <w:sz w:val="24"/>
          <w:szCs w:val="24"/>
        </w:rPr>
        <w:t>obtaining and</w:t>
      </w:r>
      <w:r w:rsidR="00586B84">
        <w:rPr>
          <w:rFonts w:ascii="Bookman Old Style" w:eastAsia="Times New Roman" w:hAnsi="Bookman Old Style" w:cs="Estrangelo Edessa"/>
          <w:bCs/>
          <w:sz w:val="24"/>
          <w:szCs w:val="24"/>
        </w:rPr>
        <w:t xml:space="preserve"> storing them until we are ready for installation.  We will have to pay up front for these.  </w:t>
      </w:r>
    </w:p>
    <w:p w14:paraId="300278CA" w14:textId="69E0AB15" w:rsidR="00586B84" w:rsidRDefault="00586B84" w:rsidP="0089071E">
      <w:pPr>
        <w:ind w:left="720"/>
        <w:rPr>
          <w:rFonts w:ascii="Bookman Old Style" w:eastAsia="Times New Roman" w:hAnsi="Bookman Old Style" w:cs="Estrangelo Edessa"/>
          <w:bCs/>
          <w:sz w:val="24"/>
          <w:szCs w:val="24"/>
        </w:rPr>
      </w:pPr>
    </w:p>
    <w:p w14:paraId="6B102C54" w14:textId="3E0AF75F" w:rsidR="00586B84" w:rsidRDefault="00126666" w:rsidP="0089071E">
      <w:pPr>
        <w:ind w:left="720"/>
        <w:rPr>
          <w:rFonts w:ascii="Bookman Old Style" w:eastAsia="Times New Roman" w:hAnsi="Bookman Old Style" w:cs="Estrangelo Edessa"/>
          <w:bCs/>
          <w:sz w:val="24"/>
          <w:szCs w:val="24"/>
        </w:rPr>
      </w:pPr>
      <w:r>
        <w:rPr>
          <w:rFonts w:ascii="Bookman Old Style" w:eastAsia="Times New Roman" w:hAnsi="Bookman Old Style" w:cs="Estrangelo Edessa"/>
          <w:bCs/>
          <w:sz w:val="24"/>
          <w:szCs w:val="24"/>
        </w:rPr>
        <w:t xml:space="preserve">At present our cash flow is the biggest unknown.  Currently we are trying to nail down costs, dates, </w:t>
      </w:r>
      <w:r w:rsidR="00E23946">
        <w:rPr>
          <w:rFonts w:ascii="Bookman Old Style" w:eastAsia="Times New Roman" w:hAnsi="Bookman Old Style" w:cs="Estrangelo Edessa"/>
          <w:bCs/>
          <w:sz w:val="24"/>
          <w:szCs w:val="24"/>
        </w:rPr>
        <w:t>etc.</w:t>
      </w:r>
      <w:r>
        <w:rPr>
          <w:rFonts w:ascii="Bookman Old Style" w:eastAsia="Times New Roman" w:hAnsi="Bookman Old Style" w:cs="Estrangelo Edessa"/>
          <w:bCs/>
          <w:sz w:val="24"/>
          <w:szCs w:val="24"/>
        </w:rPr>
        <w:t xml:space="preserve"> and within a couple weeks should have a better estimate of these.  </w:t>
      </w:r>
    </w:p>
    <w:p w14:paraId="65168123" w14:textId="2B651A45" w:rsidR="00E23946" w:rsidRDefault="00E23946" w:rsidP="0089071E">
      <w:pPr>
        <w:ind w:left="720"/>
        <w:rPr>
          <w:rFonts w:ascii="Bookman Old Style" w:eastAsia="Times New Roman" w:hAnsi="Bookman Old Style" w:cs="Estrangelo Edessa"/>
          <w:bCs/>
          <w:sz w:val="24"/>
          <w:szCs w:val="24"/>
        </w:rPr>
      </w:pPr>
    </w:p>
    <w:p w14:paraId="60AD9AE3" w14:textId="1193B6B7" w:rsidR="00E23946" w:rsidRDefault="00E23946" w:rsidP="0089071E">
      <w:pPr>
        <w:ind w:left="720"/>
        <w:rPr>
          <w:rFonts w:ascii="Bookman Old Style" w:eastAsia="Times New Roman" w:hAnsi="Bookman Old Style" w:cs="Estrangelo Edessa"/>
          <w:bCs/>
          <w:sz w:val="24"/>
          <w:szCs w:val="24"/>
        </w:rPr>
      </w:pPr>
      <w:r>
        <w:rPr>
          <w:rFonts w:ascii="Bookman Old Style" w:eastAsia="Times New Roman" w:hAnsi="Bookman Old Style" w:cs="Estrangelo Edessa"/>
          <w:bCs/>
          <w:sz w:val="24"/>
          <w:szCs w:val="24"/>
        </w:rPr>
        <w:t xml:space="preserve">Homer, Larry and Josh from Florida Structures will have a meeting to set up a schedule.  Once Servpro has completed their work and Josh says ok owners will be allowed to come into their unit.  Appointments will have to be made with Homer and they will not be allowed to remove the plastic wrap on anything.    </w:t>
      </w:r>
    </w:p>
    <w:p w14:paraId="0071203B" w14:textId="0EEE2B4A" w:rsidR="00E23946" w:rsidRDefault="00E23946" w:rsidP="0089071E">
      <w:pPr>
        <w:ind w:left="720"/>
        <w:rPr>
          <w:rFonts w:ascii="Bookman Old Style" w:eastAsia="Times New Roman" w:hAnsi="Bookman Old Style" w:cs="Estrangelo Edessa"/>
          <w:bCs/>
          <w:sz w:val="24"/>
          <w:szCs w:val="24"/>
        </w:rPr>
      </w:pPr>
    </w:p>
    <w:p w14:paraId="61FF5DAB" w14:textId="641C93CB" w:rsidR="00E23946" w:rsidRDefault="00E23946" w:rsidP="0089071E">
      <w:pPr>
        <w:ind w:left="720"/>
        <w:rPr>
          <w:rFonts w:ascii="Bookman Old Style" w:eastAsia="Times New Roman" w:hAnsi="Bookman Old Style" w:cs="Estrangelo Edessa"/>
          <w:bCs/>
          <w:sz w:val="24"/>
          <w:szCs w:val="24"/>
        </w:rPr>
      </w:pPr>
      <w:r>
        <w:rPr>
          <w:rFonts w:ascii="Bookman Old Style" w:eastAsia="Times New Roman" w:hAnsi="Bookman Old Style" w:cs="Estrangelo Edessa"/>
          <w:bCs/>
          <w:sz w:val="24"/>
          <w:szCs w:val="24"/>
        </w:rPr>
        <w:t xml:space="preserve">Homer will send before, during and after pictures to all owners.  Florida Structures are documenting their work on their website.  Homer will send out the link and password to the board.  </w:t>
      </w:r>
    </w:p>
    <w:p w14:paraId="106596F2" w14:textId="77777777" w:rsidR="00586B84" w:rsidRDefault="00586B84" w:rsidP="0089071E">
      <w:pPr>
        <w:ind w:left="720"/>
        <w:rPr>
          <w:rFonts w:ascii="Bookman Old Style" w:eastAsia="Times New Roman" w:hAnsi="Bookman Old Style" w:cs="Estrangelo Edessa"/>
          <w:bCs/>
          <w:sz w:val="24"/>
          <w:szCs w:val="24"/>
        </w:rPr>
      </w:pPr>
    </w:p>
    <w:p w14:paraId="53307C1A" w14:textId="0615DEEB" w:rsidR="002C4E28" w:rsidRDefault="002C4E28" w:rsidP="002C4E28">
      <w:pPr>
        <w:ind w:left="720" w:hanging="720"/>
        <w:rPr>
          <w:rFonts w:ascii="Bookman Old Style" w:eastAsia="Times New Roman" w:hAnsi="Bookman Old Style" w:cs="Estrangelo Edessa"/>
          <w:b/>
          <w:sz w:val="24"/>
          <w:szCs w:val="24"/>
        </w:rPr>
      </w:pPr>
    </w:p>
    <w:p w14:paraId="75D01FAC" w14:textId="44B5F0E1" w:rsidR="003658DB" w:rsidRPr="002272B4" w:rsidRDefault="00AD1782" w:rsidP="0082686D">
      <w:pPr>
        <w:ind w:left="720"/>
        <w:rPr>
          <w:rFonts w:ascii="Bookman Old Style" w:eastAsia="Times New Roman" w:hAnsi="Bookman Old Style" w:cs="Estrangelo Edessa"/>
          <w:sz w:val="24"/>
          <w:szCs w:val="24"/>
        </w:rPr>
      </w:pPr>
      <w:r w:rsidRPr="00016065">
        <w:rPr>
          <w:rFonts w:ascii="Bookman Old Style" w:eastAsia="Times New Roman" w:hAnsi="Bookman Old Style" w:cs="Estrangelo Edessa"/>
          <w:sz w:val="24"/>
          <w:szCs w:val="24"/>
        </w:rPr>
        <w:t xml:space="preserve">There </w:t>
      </w:r>
      <w:r w:rsidR="00C57A0B">
        <w:rPr>
          <w:rFonts w:ascii="Bookman Old Style" w:eastAsia="Times New Roman" w:hAnsi="Bookman Old Style" w:cs="Estrangelo Edessa"/>
          <w:sz w:val="24"/>
          <w:szCs w:val="24"/>
        </w:rPr>
        <w:t>being</w:t>
      </w:r>
      <w:r w:rsidRPr="00016065">
        <w:rPr>
          <w:rFonts w:ascii="Bookman Old Style" w:eastAsia="Times New Roman" w:hAnsi="Bookman Old Style" w:cs="Estrangelo Edessa"/>
          <w:sz w:val="24"/>
          <w:szCs w:val="24"/>
        </w:rPr>
        <w:t xml:space="preserve"> no further discussion by Board members</w:t>
      </w:r>
      <w:r w:rsidR="002272B4">
        <w:rPr>
          <w:rFonts w:ascii="Bookman Old Style" w:eastAsia="Times New Roman" w:hAnsi="Bookman Old Style" w:cs="Estrangelo Edessa"/>
          <w:sz w:val="24"/>
          <w:szCs w:val="24"/>
        </w:rPr>
        <w:t xml:space="preserve"> motion</w:t>
      </w:r>
      <w:r w:rsidR="000D7C35" w:rsidRPr="00553A8F">
        <w:rPr>
          <w:rFonts w:ascii="Bookman Old Style" w:eastAsia="Times New Roman" w:hAnsi="Bookman Old Style" w:cs="Estrangelo Edessa"/>
          <w:sz w:val="24"/>
          <w:szCs w:val="24"/>
        </w:rPr>
        <w:t xml:space="preserve"> to adjourn was made by </w:t>
      </w:r>
      <w:r w:rsidR="0082686D">
        <w:rPr>
          <w:rFonts w:ascii="Bookman Old Style" w:eastAsia="Times New Roman" w:hAnsi="Bookman Old Style" w:cs="Estrangelo Edessa"/>
          <w:sz w:val="24"/>
          <w:szCs w:val="24"/>
        </w:rPr>
        <w:t>John Lange</w:t>
      </w:r>
      <w:r w:rsidR="000D7C35" w:rsidRPr="00553A8F">
        <w:rPr>
          <w:rFonts w:ascii="Bookman Old Style" w:eastAsia="Times New Roman" w:hAnsi="Bookman Old Style" w:cs="Estrangelo Edessa"/>
          <w:sz w:val="24"/>
          <w:szCs w:val="24"/>
        </w:rPr>
        <w:t xml:space="preserve">, seconded by </w:t>
      </w:r>
      <w:r w:rsidR="00F11317">
        <w:rPr>
          <w:rFonts w:ascii="Bookman Old Style" w:eastAsia="Times New Roman" w:hAnsi="Bookman Old Style" w:cs="Estrangelo Edessa"/>
          <w:sz w:val="24"/>
          <w:szCs w:val="24"/>
        </w:rPr>
        <w:t xml:space="preserve">Larry DenHerder at </w:t>
      </w:r>
      <w:r w:rsidR="00E23946">
        <w:rPr>
          <w:rFonts w:ascii="Bookman Old Style" w:eastAsia="Times New Roman" w:hAnsi="Bookman Old Style" w:cs="Estrangelo Edessa"/>
          <w:sz w:val="24"/>
          <w:szCs w:val="24"/>
        </w:rPr>
        <w:t>4</w:t>
      </w:r>
      <w:r w:rsidR="00F11317">
        <w:rPr>
          <w:rFonts w:ascii="Bookman Old Style" w:eastAsia="Times New Roman" w:hAnsi="Bookman Old Style" w:cs="Estrangelo Edessa"/>
          <w:sz w:val="24"/>
          <w:szCs w:val="24"/>
        </w:rPr>
        <w:t>:</w:t>
      </w:r>
      <w:r w:rsidR="0082686D">
        <w:rPr>
          <w:rFonts w:ascii="Bookman Old Style" w:eastAsia="Times New Roman" w:hAnsi="Bookman Old Style" w:cs="Estrangelo Edessa"/>
          <w:sz w:val="24"/>
          <w:szCs w:val="24"/>
        </w:rPr>
        <w:t>1</w:t>
      </w:r>
      <w:r w:rsidR="00E23946">
        <w:rPr>
          <w:rFonts w:ascii="Bookman Old Style" w:eastAsia="Times New Roman" w:hAnsi="Bookman Old Style" w:cs="Estrangelo Edessa"/>
          <w:sz w:val="24"/>
          <w:szCs w:val="24"/>
        </w:rPr>
        <w:t>5</w:t>
      </w:r>
      <w:r w:rsidR="00F11317">
        <w:rPr>
          <w:rFonts w:ascii="Bookman Old Style" w:eastAsia="Times New Roman" w:hAnsi="Bookman Old Style" w:cs="Estrangelo Edessa"/>
          <w:sz w:val="24"/>
          <w:szCs w:val="24"/>
        </w:rPr>
        <w:t xml:space="preserve"> </w:t>
      </w:r>
      <w:r w:rsidR="00E23946">
        <w:rPr>
          <w:rFonts w:ascii="Bookman Old Style" w:eastAsia="Times New Roman" w:hAnsi="Bookman Old Style" w:cs="Estrangelo Edessa"/>
          <w:sz w:val="24"/>
          <w:szCs w:val="24"/>
        </w:rPr>
        <w:t>p</w:t>
      </w:r>
      <w:r w:rsidR="002272B4">
        <w:rPr>
          <w:rFonts w:ascii="Bookman Old Style" w:eastAsia="Times New Roman" w:hAnsi="Bookman Old Style" w:cs="Estrangelo Edessa"/>
          <w:sz w:val="24"/>
          <w:szCs w:val="24"/>
        </w:rPr>
        <w:t>.m.</w:t>
      </w:r>
      <w:r w:rsidR="000D7C35" w:rsidRPr="00553A8F">
        <w:rPr>
          <w:rFonts w:ascii="Bookman Old Style" w:eastAsia="Times New Roman" w:hAnsi="Bookman Old Style" w:cs="Estrangelo Edessa"/>
          <w:sz w:val="24"/>
          <w:szCs w:val="24"/>
        </w:rPr>
        <w:t xml:space="preserve">  </w:t>
      </w:r>
      <w:r w:rsidR="003658DB" w:rsidRPr="009600F8">
        <w:rPr>
          <w:rFonts w:ascii="Bookman Old Style" w:eastAsia="Times New Roman" w:hAnsi="Bookman Old Style" w:cs="Times New Roman"/>
          <w:sz w:val="24"/>
          <w:szCs w:val="24"/>
        </w:rPr>
        <w:t xml:space="preserve">     </w:t>
      </w:r>
    </w:p>
    <w:p w14:paraId="4C5BFAC7" w14:textId="77777777" w:rsidR="003658DB" w:rsidRPr="003658DB" w:rsidRDefault="003658DB" w:rsidP="003658DB">
      <w:pPr>
        <w:rPr>
          <w:rFonts w:ascii="Bookman Old Style" w:eastAsia="Times New Roman" w:hAnsi="Bookman Old Style" w:cs="Estrangelo Edessa"/>
          <w:sz w:val="24"/>
          <w:szCs w:val="24"/>
        </w:rPr>
      </w:pPr>
    </w:p>
    <w:p w14:paraId="7FB07057" w14:textId="77777777" w:rsidR="003658DB" w:rsidRPr="003658DB" w:rsidRDefault="003658DB" w:rsidP="003658DB">
      <w:pPr>
        <w:rPr>
          <w:rFonts w:ascii="Bookman Old Style" w:eastAsia="Times New Roman" w:hAnsi="Bookman Old Style" w:cs="Estrangelo Edessa"/>
          <w:sz w:val="24"/>
          <w:szCs w:val="24"/>
        </w:rPr>
      </w:pPr>
    </w:p>
    <w:p w14:paraId="2ED2C7D2" w14:textId="77777777" w:rsidR="003658DB" w:rsidRPr="003658DB" w:rsidRDefault="003658DB" w:rsidP="0082686D">
      <w:pPr>
        <w:ind w:firstLine="720"/>
        <w:rPr>
          <w:rFonts w:ascii="Bookman Old Style" w:eastAsia="Times New Roman" w:hAnsi="Bookman Old Style" w:cs="Estrangelo Edessa"/>
          <w:sz w:val="24"/>
          <w:szCs w:val="24"/>
        </w:rPr>
      </w:pPr>
      <w:r w:rsidRPr="003658DB">
        <w:rPr>
          <w:rFonts w:ascii="Bookman Old Style" w:eastAsia="Times New Roman" w:hAnsi="Bookman Old Style" w:cs="Estrangelo Edessa"/>
          <w:sz w:val="24"/>
          <w:szCs w:val="24"/>
        </w:rPr>
        <w:t>Respectfully submitted</w:t>
      </w:r>
    </w:p>
    <w:p w14:paraId="674893D6" w14:textId="77777777" w:rsidR="003658DB" w:rsidRPr="003658DB" w:rsidRDefault="003658DB" w:rsidP="003658DB">
      <w:pPr>
        <w:rPr>
          <w:rFonts w:ascii="Bookman Old Style" w:eastAsia="Times New Roman" w:hAnsi="Bookman Old Style" w:cs="Estrangelo Edessa"/>
          <w:sz w:val="24"/>
          <w:szCs w:val="24"/>
        </w:rPr>
      </w:pPr>
    </w:p>
    <w:p w14:paraId="665C5CB2" w14:textId="77777777" w:rsidR="003658DB" w:rsidRPr="003658DB" w:rsidRDefault="003658DB" w:rsidP="0082686D">
      <w:pPr>
        <w:ind w:firstLine="720"/>
        <w:rPr>
          <w:rFonts w:ascii="Bookman Old Style" w:eastAsia="Times New Roman" w:hAnsi="Bookman Old Style" w:cs="Estrangelo Edessa"/>
          <w:sz w:val="24"/>
          <w:szCs w:val="24"/>
        </w:rPr>
      </w:pPr>
      <w:r w:rsidRPr="003658DB">
        <w:rPr>
          <w:rFonts w:ascii="Bookman Old Style" w:eastAsia="Times New Roman" w:hAnsi="Bookman Old Style" w:cs="Estrangelo Edessa"/>
          <w:sz w:val="24"/>
          <w:szCs w:val="24"/>
        </w:rPr>
        <w:t>_______________________</w:t>
      </w:r>
    </w:p>
    <w:p w14:paraId="005CFE59" w14:textId="77777777" w:rsidR="003658DB" w:rsidRPr="003658DB" w:rsidRDefault="003658DB" w:rsidP="0082686D">
      <w:pPr>
        <w:ind w:firstLine="720"/>
        <w:rPr>
          <w:rFonts w:ascii="Bookman Old Style" w:eastAsia="Times New Roman" w:hAnsi="Bookman Old Style" w:cs="Times New Roman"/>
          <w:sz w:val="24"/>
          <w:szCs w:val="24"/>
        </w:rPr>
      </w:pPr>
      <w:r w:rsidRPr="003658DB">
        <w:rPr>
          <w:rFonts w:ascii="Bookman Old Style" w:eastAsia="Times New Roman" w:hAnsi="Bookman Old Style" w:cs="Times New Roman"/>
          <w:sz w:val="24"/>
          <w:szCs w:val="24"/>
        </w:rPr>
        <w:t xml:space="preserve">Carol Vonhoff </w:t>
      </w:r>
    </w:p>
    <w:p w14:paraId="0A963C1B" w14:textId="77777777" w:rsidR="003658DB" w:rsidRPr="003658DB" w:rsidRDefault="003658DB" w:rsidP="003658DB">
      <w:pPr>
        <w:rPr>
          <w:rFonts w:ascii="Bookman Old Style" w:eastAsia="Times New Roman" w:hAnsi="Bookman Old Style" w:cs="Times New Roman"/>
          <w:sz w:val="24"/>
          <w:szCs w:val="24"/>
        </w:rPr>
      </w:pPr>
    </w:p>
    <w:p w14:paraId="408C8BE3" w14:textId="77777777" w:rsidR="003658DB" w:rsidRPr="003658DB" w:rsidRDefault="003658DB" w:rsidP="003658DB">
      <w:pPr>
        <w:rPr>
          <w:rFonts w:ascii="Bookman Old Style" w:eastAsia="Times New Roman" w:hAnsi="Bookman Old Style" w:cs="Times New Roman"/>
          <w:sz w:val="24"/>
          <w:szCs w:val="24"/>
        </w:rPr>
      </w:pPr>
    </w:p>
    <w:p w14:paraId="6ADF4E88" w14:textId="77777777" w:rsidR="003658DB" w:rsidRPr="003658DB" w:rsidRDefault="003658DB" w:rsidP="003658DB">
      <w:pPr>
        <w:rPr>
          <w:rFonts w:ascii="Bookman Old Style" w:hAnsi="Bookman Old Style"/>
        </w:rPr>
      </w:pPr>
    </w:p>
    <w:p w14:paraId="13D4A87A" w14:textId="77777777" w:rsidR="003658DB" w:rsidRDefault="003658DB"/>
    <w:sectPr w:rsidR="003658DB" w:rsidSect="00E06E4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6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06"/>
    <w:multiLevelType w:val="hybridMultilevel"/>
    <w:tmpl w:val="C074B2B4"/>
    <w:lvl w:ilvl="0" w:tplc="FFFFFFFF">
      <w:start w:val="1"/>
      <w:numFmt w:val="decimal"/>
      <w:lvlText w:val="%1."/>
      <w:lvlJc w:val="left"/>
      <w:pPr>
        <w:ind w:left="760" w:hanging="360"/>
      </w:pPr>
      <w:rPr>
        <w:rFonts w:hint="default"/>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0B167058"/>
    <w:multiLevelType w:val="hybridMultilevel"/>
    <w:tmpl w:val="54523714"/>
    <w:lvl w:ilvl="0" w:tplc="FFFFFFFF">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5E6D489E"/>
    <w:multiLevelType w:val="hybridMultilevel"/>
    <w:tmpl w:val="C34A836E"/>
    <w:lvl w:ilvl="0" w:tplc="7E9E0D1A">
      <w:start w:val="1"/>
      <w:numFmt w:val="decimal"/>
      <w:lvlText w:val="%1."/>
      <w:lvlJc w:val="left"/>
      <w:pPr>
        <w:ind w:left="720" w:hanging="360"/>
      </w:pPr>
      <w:rPr>
        <w:rFonts w:ascii="Bookman Old Style" w:eastAsia="Times New Roman" w:hAnsi="Bookman Old Style" w:cs="Estrangelo Edessa"/>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D32CA"/>
    <w:multiLevelType w:val="hybridMultilevel"/>
    <w:tmpl w:val="5AA84D7C"/>
    <w:lvl w:ilvl="0" w:tplc="FFFFFFFF">
      <w:start w:val="1"/>
      <w:numFmt w:val="decimal"/>
      <w:lvlText w:val="%1."/>
      <w:lvlJc w:val="left"/>
      <w:pPr>
        <w:ind w:left="760" w:hanging="360"/>
      </w:pPr>
      <w:rPr>
        <w:rFonts w:hint="default"/>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411244438">
    <w:abstractNumId w:val="2"/>
  </w:num>
  <w:num w:numId="2" w16cid:durableId="390688587">
    <w:abstractNumId w:val="1"/>
  </w:num>
  <w:num w:numId="3" w16cid:durableId="2079281266">
    <w:abstractNumId w:val="3"/>
  </w:num>
  <w:num w:numId="4" w16cid:durableId="189700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DB"/>
    <w:rsid w:val="00016065"/>
    <w:rsid w:val="00043251"/>
    <w:rsid w:val="00064343"/>
    <w:rsid w:val="00070B5B"/>
    <w:rsid w:val="000710D9"/>
    <w:rsid w:val="000774DE"/>
    <w:rsid w:val="000A22AF"/>
    <w:rsid w:val="000A6432"/>
    <w:rsid w:val="000C41D2"/>
    <w:rsid w:val="000C64B9"/>
    <w:rsid w:val="000D1E75"/>
    <w:rsid w:val="000D7C35"/>
    <w:rsid w:val="000F1430"/>
    <w:rsid w:val="00107819"/>
    <w:rsid w:val="0011231E"/>
    <w:rsid w:val="00126666"/>
    <w:rsid w:val="00184AFD"/>
    <w:rsid w:val="001A0199"/>
    <w:rsid w:val="001A4A73"/>
    <w:rsid w:val="001A659C"/>
    <w:rsid w:val="001C29F1"/>
    <w:rsid w:val="001E2BF8"/>
    <w:rsid w:val="001E7145"/>
    <w:rsid w:val="0020604A"/>
    <w:rsid w:val="002272B4"/>
    <w:rsid w:val="00254DA9"/>
    <w:rsid w:val="00265810"/>
    <w:rsid w:val="0028145D"/>
    <w:rsid w:val="002A646D"/>
    <w:rsid w:val="002B09F8"/>
    <w:rsid w:val="002C4E28"/>
    <w:rsid w:val="002D2BCE"/>
    <w:rsid w:val="002E35EF"/>
    <w:rsid w:val="002E5C52"/>
    <w:rsid w:val="002F05A5"/>
    <w:rsid w:val="002F3DAF"/>
    <w:rsid w:val="00304A45"/>
    <w:rsid w:val="00342299"/>
    <w:rsid w:val="003554B1"/>
    <w:rsid w:val="003562C0"/>
    <w:rsid w:val="003658DB"/>
    <w:rsid w:val="0037247F"/>
    <w:rsid w:val="0037516E"/>
    <w:rsid w:val="003821BB"/>
    <w:rsid w:val="00396ADB"/>
    <w:rsid w:val="003976EE"/>
    <w:rsid w:val="003C45F7"/>
    <w:rsid w:val="003D30A8"/>
    <w:rsid w:val="00400291"/>
    <w:rsid w:val="00470C16"/>
    <w:rsid w:val="00481710"/>
    <w:rsid w:val="00481A3E"/>
    <w:rsid w:val="0048400C"/>
    <w:rsid w:val="004A4CC0"/>
    <w:rsid w:val="004C7D49"/>
    <w:rsid w:val="004D5873"/>
    <w:rsid w:val="004D7A20"/>
    <w:rsid w:val="004E63F6"/>
    <w:rsid w:val="00545220"/>
    <w:rsid w:val="00553A8F"/>
    <w:rsid w:val="00554039"/>
    <w:rsid w:val="0056323B"/>
    <w:rsid w:val="00570328"/>
    <w:rsid w:val="00572A7B"/>
    <w:rsid w:val="00584D10"/>
    <w:rsid w:val="00586B84"/>
    <w:rsid w:val="005A461A"/>
    <w:rsid w:val="005B362A"/>
    <w:rsid w:val="005B7045"/>
    <w:rsid w:val="005D1179"/>
    <w:rsid w:val="005E6CA5"/>
    <w:rsid w:val="005F0606"/>
    <w:rsid w:val="00616392"/>
    <w:rsid w:val="00621D9D"/>
    <w:rsid w:val="00624023"/>
    <w:rsid w:val="006423AD"/>
    <w:rsid w:val="006A1001"/>
    <w:rsid w:val="006A2E47"/>
    <w:rsid w:val="006B4300"/>
    <w:rsid w:val="006D7676"/>
    <w:rsid w:val="006F1C74"/>
    <w:rsid w:val="006F4D1D"/>
    <w:rsid w:val="007077A4"/>
    <w:rsid w:val="00723BD6"/>
    <w:rsid w:val="00727EA2"/>
    <w:rsid w:val="00733702"/>
    <w:rsid w:val="00766B24"/>
    <w:rsid w:val="00776279"/>
    <w:rsid w:val="0077632A"/>
    <w:rsid w:val="007818EC"/>
    <w:rsid w:val="00794CAA"/>
    <w:rsid w:val="007A641A"/>
    <w:rsid w:val="007D39C8"/>
    <w:rsid w:val="007F744D"/>
    <w:rsid w:val="00815951"/>
    <w:rsid w:val="00823D8E"/>
    <w:rsid w:val="0082686D"/>
    <w:rsid w:val="00886A4B"/>
    <w:rsid w:val="008872DA"/>
    <w:rsid w:val="0089071E"/>
    <w:rsid w:val="00893DA4"/>
    <w:rsid w:val="00894906"/>
    <w:rsid w:val="008A2588"/>
    <w:rsid w:val="008A3C8E"/>
    <w:rsid w:val="008B6305"/>
    <w:rsid w:val="008B7568"/>
    <w:rsid w:val="008D5CAC"/>
    <w:rsid w:val="008D6C98"/>
    <w:rsid w:val="008E3B09"/>
    <w:rsid w:val="008F03EB"/>
    <w:rsid w:val="009336F8"/>
    <w:rsid w:val="0093373F"/>
    <w:rsid w:val="00942B0A"/>
    <w:rsid w:val="00946822"/>
    <w:rsid w:val="009600F8"/>
    <w:rsid w:val="0097426F"/>
    <w:rsid w:val="009751E8"/>
    <w:rsid w:val="00975C9D"/>
    <w:rsid w:val="009958EA"/>
    <w:rsid w:val="009A1324"/>
    <w:rsid w:val="009A65CA"/>
    <w:rsid w:val="009B2A4F"/>
    <w:rsid w:val="009B3596"/>
    <w:rsid w:val="009C2320"/>
    <w:rsid w:val="009C76B9"/>
    <w:rsid w:val="009F7EAB"/>
    <w:rsid w:val="00A10CC9"/>
    <w:rsid w:val="00A12B86"/>
    <w:rsid w:val="00A4780E"/>
    <w:rsid w:val="00A479A5"/>
    <w:rsid w:val="00A521DA"/>
    <w:rsid w:val="00A67879"/>
    <w:rsid w:val="00A76652"/>
    <w:rsid w:val="00A84BD1"/>
    <w:rsid w:val="00A94A8D"/>
    <w:rsid w:val="00A9787C"/>
    <w:rsid w:val="00AB3F5C"/>
    <w:rsid w:val="00AB7407"/>
    <w:rsid w:val="00AC2093"/>
    <w:rsid w:val="00AC4AB5"/>
    <w:rsid w:val="00AD1782"/>
    <w:rsid w:val="00AD743A"/>
    <w:rsid w:val="00AE037D"/>
    <w:rsid w:val="00B024F0"/>
    <w:rsid w:val="00B034C1"/>
    <w:rsid w:val="00B23857"/>
    <w:rsid w:val="00B33BB4"/>
    <w:rsid w:val="00B43320"/>
    <w:rsid w:val="00B639E1"/>
    <w:rsid w:val="00B63F8D"/>
    <w:rsid w:val="00B91C19"/>
    <w:rsid w:val="00B92891"/>
    <w:rsid w:val="00BF6DEA"/>
    <w:rsid w:val="00BF7EA1"/>
    <w:rsid w:val="00C01100"/>
    <w:rsid w:val="00C14A29"/>
    <w:rsid w:val="00C152C0"/>
    <w:rsid w:val="00C16276"/>
    <w:rsid w:val="00C22CC5"/>
    <w:rsid w:val="00C22DCA"/>
    <w:rsid w:val="00C26D0E"/>
    <w:rsid w:val="00C3007F"/>
    <w:rsid w:val="00C46309"/>
    <w:rsid w:val="00C50165"/>
    <w:rsid w:val="00C516BA"/>
    <w:rsid w:val="00C57A0B"/>
    <w:rsid w:val="00C738D9"/>
    <w:rsid w:val="00C80451"/>
    <w:rsid w:val="00CC0A60"/>
    <w:rsid w:val="00CC4612"/>
    <w:rsid w:val="00CD78C2"/>
    <w:rsid w:val="00CE1E1B"/>
    <w:rsid w:val="00CE7A69"/>
    <w:rsid w:val="00D01FB6"/>
    <w:rsid w:val="00D02009"/>
    <w:rsid w:val="00D03F8C"/>
    <w:rsid w:val="00D27D47"/>
    <w:rsid w:val="00D304B2"/>
    <w:rsid w:val="00D336E0"/>
    <w:rsid w:val="00D33AA7"/>
    <w:rsid w:val="00D40982"/>
    <w:rsid w:val="00D46543"/>
    <w:rsid w:val="00D57DEE"/>
    <w:rsid w:val="00D61881"/>
    <w:rsid w:val="00D81D35"/>
    <w:rsid w:val="00DB3C69"/>
    <w:rsid w:val="00DF59AD"/>
    <w:rsid w:val="00E10B90"/>
    <w:rsid w:val="00E23946"/>
    <w:rsid w:val="00E3227F"/>
    <w:rsid w:val="00E367FF"/>
    <w:rsid w:val="00E40B43"/>
    <w:rsid w:val="00E56C45"/>
    <w:rsid w:val="00E571D8"/>
    <w:rsid w:val="00E94DF2"/>
    <w:rsid w:val="00EA4622"/>
    <w:rsid w:val="00EB1B7B"/>
    <w:rsid w:val="00EB6E12"/>
    <w:rsid w:val="00EE08CA"/>
    <w:rsid w:val="00EE2A14"/>
    <w:rsid w:val="00EE67F9"/>
    <w:rsid w:val="00F0282A"/>
    <w:rsid w:val="00F03286"/>
    <w:rsid w:val="00F11317"/>
    <w:rsid w:val="00F22B52"/>
    <w:rsid w:val="00F31A53"/>
    <w:rsid w:val="00F54423"/>
    <w:rsid w:val="00F57AAD"/>
    <w:rsid w:val="00F64AE7"/>
    <w:rsid w:val="00F67EF7"/>
    <w:rsid w:val="00FA1351"/>
    <w:rsid w:val="00FB1E7E"/>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3450"/>
  <w15:chartTrackingRefBased/>
  <w15:docId w15:val="{1D40FE9B-1AF6-024D-992C-71C75955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cp:lastModifiedBy>
  <cp:revision>3</cp:revision>
  <dcterms:created xsi:type="dcterms:W3CDTF">2022-11-23T21:03:00Z</dcterms:created>
  <dcterms:modified xsi:type="dcterms:W3CDTF">2022-12-04T19:32:00Z</dcterms:modified>
</cp:coreProperties>
</file>